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spacing w:line="700" w:lineRule="exact"/>
        <w:jc w:val="center"/>
        <w:outlineLvl w:val="0"/>
        <w:rPr>
          <w:rFonts w:ascii="方正小标宋_GBK" w:hAnsi="方正小标宋简体" w:eastAsia="方正小标宋_GBK" w:cs="方正小标宋简体"/>
          <w:bCs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bCs/>
          <w:sz w:val="44"/>
          <w:szCs w:val="44"/>
        </w:rPr>
        <w:t>细分行业门类分类清单</w:t>
      </w:r>
    </w:p>
    <w:p>
      <w:pPr>
        <w:spacing w:line="240" w:lineRule="exact"/>
        <w:jc w:val="center"/>
        <w:outlineLvl w:val="0"/>
        <w:rPr>
          <w:rFonts w:ascii="方正小标宋_GBK" w:hAnsi="方正小标宋简体" w:eastAsia="方正小标宋_GBK" w:cs="方正小标宋简体"/>
          <w:bCs/>
          <w:sz w:val="44"/>
          <w:szCs w:val="44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2600"/>
        <w:gridCol w:w="810"/>
        <w:gridCol w:w="4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096" w:type="dxa"/>
            <w:vAlign w:val="center"/>
          </w:tcPr>
          <w:p>
            <w:pPr>
              <w:spacing w:line="500" w:lineRule="exact"/>
              <w:jc w:val="center"/>
              <w:rPr>
                <w:rFonts w:ascii="楷体_GB2312" w:hAnsi="楷体_GB2312" w:eastAsia="楷体_GB2312" w:cs="楷体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</w:rPr>
              <w:t>代码</w:t>
            </w:r>
          </w:p>
        </w:tc>
        <w:tc>
          <w:tcPr>
            <w:tcW w:w="2600" w:type="dxa"/>
            <w:vAlign w:val="center"/>
          </w:tcPr>
          <w:p>
            <w:pPr>
              <w:spacing w:line="500" w:lineRule="exact"/>
              <w:jc w:val="center"/>
              <w:rPr>
                <w:rFonts w:ascii="楷体_GB2312" w:hAnsi="楷体_GB2312" w:eastAsia="楷体_GB2312" w:cs="楷体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</w:rPr>
              <w:t>行业大类</w:t>
            </w:r>
          </w:p>
        </w:tc>
        <w:tc>
          <w:tcPr>
            <w:tcW w:w="810" w:type="dxa"/>
            <w:vAlign w:val="center"/>
          </w:tcPr>
          <w:p>
            <w:pPr>
              <w:spacing w:line="500" w:lineRule="exact"/>
              <w:jc w:val="center"/>
              <w:rPr>
                <w:rFonts w:ascii="楷体_GB2312" w:hAnsi="楷体_GB2312" w:eastAsia="楷体_GB2312" w:cs="楷体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4016" w:type="dxa"/>
            <w:vAlign w:val="center"/>
          </w:tcPr>
          <w:p>
            <w:pPr>
              <w:spacing w:line="500" w:lineRule="exact"/>
              <w:jc w:val="center"/>
              <w:rPr>
                <w:rFonts w:ascii="楷体_GB2312" w:hAnsi="楷体_GB2312" w:eastAsia="楷体_GB2312" w:cs="楷体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kern w:val="0"/>
                <w:sz w:val="28"/>
                <w:szCs w:val="28"/>
              </w:rPr>
              <w:t>行业中类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2"/>
              </w:rPr>
              <w:t>B</w:t>
            </w:r>
          </w:p>
        </w:tc>
        <w:tc>
          <w:tcPr>
            <w:tcW w:w="2600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2"/>
              </w:rPr>
              <w:t>采矿业</w:t>
            </w:r>
          </w:p>
        </w:tc>
        <w:tc>
          <w:tcPr>
            <w:tcW w:w="810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2"/>
              </w:rPr>
              <w:t>06</w:t>
            </w:r>
          </w:p>
        </w:tc>
        <w:tc>
          <w:tcPr>
            <w:tcW w:w="4016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2"/>
              </w:rPr>
              <w:t>煤炭开采和洗选业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2"/>
              </w:rPr>
            </w:pPr>
          </w:p>
        </w:tc>
        <w:tc>
          <w:tcPr>
            <w:tcW w:w="2600" w:type="dxa"/>
            <w:vMerge w:val="continue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2"/>
              </w:rPr>
            </w:pPr>
          </w:p>
        </w:tc>
        <w:tc>
          <w:tcPr>
            <w:tcW w:w="810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2"/>
              </w:rPr>
              <w:t>07</w:t>
            </w:r>
          </w:p>
        </w:tc>
        <w:tc>
          <w:tcPr>
            <w:tcW w:w="4016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2"/>
              </w:rPr>
              <w:t>石油和天然气开采业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2"/>
              </w:rPr>
            </w:pPr>
          </w:p>
        </w:tc>
        <w:tc>
          <w:tcPr>
            <w:tcW w:w="2600" w:type="dxa"/>
            <w:vMerge w:val="continue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2"/>
              </w:rPr>
            </w:pPr>
          </w:p>
        </w:tc>
        <w:tc>
          <w:tcPr>
            <w:tcW w:w="810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2"/>
              </w:rPr>
              <w:t>08</w:t>
            </w:r>
          </w:p>
        </w:tc>
        <w:tc>
          <w:tcPr>
            <w:tcW w:w="4016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2"/>
              </w:rPr>
              <w:t>黑色金属矿采选业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2"/>
              </w:rPr>
            </w:pPr>
          </w:p>
        </w:tc>
        <w:tc>
          <w:tcPr>
            <w:tcW w:w="2600" w:type="dxa"/>
            <w:vMerge w:val="continue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2"/>
              </w:rPr>
            </w:pPr>
          </w:p>
        </w:tc>
        <w:tc>
          <w:tcPr>
            <w:tcW w:w="810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2"/>
              </w:rPr>
              <w:t>09</w:t>
            </w:r>
          </w:p>
        </w:tc>
        <w:tc>
          <w:tcPr>
            <w:tcW w:w="4016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2"/>
              </w:rPr>
              <w:t>有色金属矿采选业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2"/>
              </w:rPr>
            </w:pPr>
          </w:p>
        </w:tc>
        <w:tc>
          <w:tcPr>
            <w:tcW w:w="2600" w:type="dxa"/>
            <w:vMerge w:val="continue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2"/>
              </w:rPr>
            </w:pPr>
          </w:p>
        </w:tc>
        <w:tc>
          <w:tcPr>
            <w:tcW w:w="810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2"/>
              </w:rPr>
              <w:t>10</w:t>
            </w:r>
          </w:p>
        </w:tc>
        <w:tc>
          <w:tcPr>
            <w:tcW w:w="4016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2"/>
              </w:rPr>
              <w:t>非金属矿采选业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2"/>
              </w:rPr>
            </w:pPr>
          </w:p>
        </w:tc>
        <w:tc>
          <w:tcPr>
            <w:tcW w:w="2600" w:type="dxa"/>
            <w:vMerge w:val="continue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2"/>
              </w:rPr>
            </w:pPr>
          </w:p>
        </w:tc>
        <w:tc>
          <w:tcPr>
            <w:tcW w:w="810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2"/>
              </w:rPr>
              <w:t>11</w:t>
            </w:r>
          </w:p>
        </w:tc>
        <w:tc>
          <w:tcPr>
            <w:tcW w:w="4016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2"/>
              </w:rPr>
              <w:t>开采专业及辅助性活动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2"/>
              </w:rPr>
            </w:pPr>
          </w:p>
        </w:tc>
        <w:tc>
          <w:tcPr>
            <w:tcW w:w="2600" w:type="dxa"/>
            <w:vMerge w:val="continue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2"/>
              </w:rPr>
            </w:pPr>
          </w:p>
        </w:tc>
        <w:tc>
          <w:tcPr>
            <w:tcW w:w="810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2"/>
              </w:rPr>
              <w:t>12</w:t>
            </w:r>
          </w:p>
        </w:tc>
        <w:tc>
          <w:tcPr>
            <w:tcW w:w="4016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2"/>
              </w:rPr>
              <w:t>其他采矿业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2"/>
              </w:rPr>
              <w:t>C</w:t>
            </w:r>
          </w:p>
        </w:tc>
        <w:tc>
          <w:tcPr>
            <w:tcW w:w="2600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2"/>
              </w:rPr>
              <w:t>制造业</w:t>
            </w:r>
          </w:p>
        </w:tc>
        <w:tc>
          <w:tcPr>
            <w:tcW w:w="810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13</w:t>
            </w:r>
          </w:p>
        </w:tc>
        <w:tc>
          <w:tcPr>
            <w:tcW w:w="4016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农副食品加工业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600" w:type="dxa"/>
            <w:vMerge w:val="continue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10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14</w:t>
            </w:r>
          </w:p>
        </w:tc>
        <w:tc>
          <w:tcPr>
            <w:tcW w:w="4016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食品制造业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600" w:type="dxa"/>
            <w:vMerge w:val="continue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10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15</w:t>
            </w:r>
          </w:p>
        </w:tc>
        <w:tc>
          <w:tcPr>
            <w:tcW w:w="4016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酒、饮料和精制茶制造业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600" w:type="dxa"/>
            <w:vMerge w:val="continue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10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16</w:t>
            </w:r>
          </w:p>
        </w:tc>
        <w:tc>
          <w:tcPr>
            <w:tcW w:w="4016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烟草制品业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600" w:type="dxa"/>
            <w:vMerge w:val="continue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10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17</w:t>
            </w:r>
          </w:p>
        </w:tc>
        <w:tc>
          <w:tcPr>
            <w:tcW w:w="4016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纺织业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600" w:type="dxa"/>
            <w:vMerge w:val="continue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10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18</w:t>
            </w:r>
          </w:p>
        </w:tc>
        <w:tc>
          <w:tcPr>
            <w:tcW w:w="4016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纺织服装、服饰业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600" w:type="dxa"/>
            <w:vMerge w:val="continue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10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19</w:t>
            </w:r>
          </w:p>
        </w:tc>
        <w:tc>
          <w:tcPr>
            <w:tcW w:w="4016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皮革、毛皮、羽毛及其制品和制鞋业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600" w:type="dxa"/>
            <w:vMerge w:val="continue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10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20</w:t>
            </w:r>
          </w:p>
        </w:tc>
        <w:tc>
          <w:tcPr>
            <w:tcW w:w="4016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木材加工和木、竹、藤、棕、草制品业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600" w:type="dxa"/>
            <w:vMerge w:val="continue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10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21</w:t>
            </w:r>
          </w:p>
        </w:tc>
        <w:tc>
          <w:tcPr>
            <w:tcW w:w="4016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家具制造业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600" w:type="dxa"/>
            <w:vMerge w:val="continue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10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22</w:t>
            </w:r>
          </w:p>
        </w:tc>
        <w:tc>
          <w:tcPr>
            <w:tcW w:w="4016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造纸和纸制品业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600" w:type="dxa"/>
            <w:vMerge w:val="continue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10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23</w:t>
            </w:r>
          </w:p>
        </w:tc>
        <w:tc>
          <w:tcPr>
            <w:tcW w:w="4016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印刷和记录媒介复制业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600" w:type="dxa"/>
            <w:vMerge w:val="continue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10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24</w:t>
            </w:r>
          </w:p>
        </w:tc>
        <w:tc>
          <w:tcPr>
            <w:tcW w:w="4016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文教、工美、体育和娱乐用品制造业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600" w:type="dxa"/>
            <w:vMerge w:val="continue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10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25</w:t>
            </w:r>
          </w:p>
        </w:tc>
        <w:tc>
          <w:tcPr>
            <w:tcW w:w="4016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石油、煤炭及其他燃料加工业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600" w:type="dxa"/>
            <w:vMerge w:val="continue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10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26</w:t>
            </w:r>
          </w:p>
        </w:tc>
        <w:tc>
          <w:tcPr>
            <w:tcW w:w="4016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化学原料和化学制品制造业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600" w:type="dxa"/>
            <w:vMerge w:val="continue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10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27</w:t>
            </w:r>
          </w:p>
        </w:tc>
        <w:tc>
          <w:tcPr>
            <w:tcW w:w="4016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医药制造业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600" w:type="dxa"/>
            <w:vMerge w:val="continue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10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28</w:t>
            </w:r>
          </w:p>
        </w:tc>
        <w:tc>
          <w:tcPr>
            <w:tcW w:w="4016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化学纤维制造业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600" w:type="dxa"/>
            <w:vMerge w:val="continue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10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29</w:t>
            </w:r>
          </w:p>
        </w:tc>
        <w:tc>
          <w:tcPr>
            <w:tcW w:w="4016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橡胶和塑料制品业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600" w:type="dxa"/>
            <w:vMerge w:val="continue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10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30</w:t>
            </w:r>
          </w:p>
        </w:tc>
        <w:tc>
          <w:tcPr>
            <w:tcW w:w="4016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非金属矿物制品业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600" w:type="dxa"/>
            <w:vMerge w:val="continue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10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31</w:t>
            </w:r>
          </w:p>
        </w:tc>
        <w:tc>
          <w:tcPr>
            <w:tcW w:w="4016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黑色金属冶炼和压延加工业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600" w:type="dxa"/>
            <w:vMerge w:val="continue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10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32</w:t>
            </w:r>
          </w:p>
        </w:tc>
        <w:tc>
          <w:tcPr>
            <w:tcW w:w="4016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有色金属冶炼和压延加工业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600" w:type="dxa"/>
            <w:vMerge w:val="continue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10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33</w:t>
            </w:r>
          </w:p>
        </w:tc>
        <w:tc>
          <w:tcPr>
            <w:tcW w:w="4016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金属制品业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600" w:type="dxa"/>
            <w:vMerge w:val="continue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10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34</w:t>
            </w:r>
          </w:p>
        </w:tc>
        <w:tc>
          <w:tcPr>
            <w:tcW w:w="4016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通用设备制造业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600" w:type="dxa"/>
            <w:vMerge w:val="continue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10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35</w:t>
            </w:r>
          </w:p>
        </w:tc>
        <w:tc>
          <w:tcPr>
            <w:tcW w:w="4016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专用设备制造业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600" w:type="dxa"/>
            <w:vMerge w:val="continue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10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36</w:t>
            </w:r>
          </w:p>
        </w:tc>
        <w:tc>
          <w:tcPr>
            <w:tcW w:w="4016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汽车制造业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600" w:type="dxa"/>
            <w:vMerge w:val="continue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10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37</w:t>
            </w:r>
          </w:p>
        </w:tc>
        <w:tc>
          <w:tcPr>
            <w:tcW w:w="4016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铁路、船舶、航空航天和其他运输设备制造业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600" w:type="dxa"/>
            <w:vMerge w:val="continue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10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38</w:t>
            </w:r>
          </w:p>
        </w:tc>
        <w:tc>
          <w:tcPr>
            <w:tcW w:w="4016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电气机械和器材制造业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600" w:type="dxa"/>
            <w:vMerge w:val="continue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10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39</w:t>
            </w:r>
          </w:p>
        </w:tc>
        <w:tc>
          <w:tcPr>
            <w:tcW w:w="4016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计算机、通信和其他电子设备制造业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600" w:type="dxa"/>
            <w:vMerge w:val="continue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10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40</w:t>
            </w:r>
          </w:p>
        </w:tc>
        <w:tc>
          <w:tcPr>
            <w:tcW w:w="4016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仪器仪表制造业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600" w:type="dxa"/>
            <w:vMerge w:val="continue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10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41</w:t>
            </w:r>
          </w:p>
        </w:tc>
        <w:tc>
          <w:tcPr>
            <w:tcW w:w="4016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其他制造业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600" w:type="dxa"/>
            <w:vMerge w:val="continue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10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42</w:t>
            </w:r>
          </w:p>
        </w:tc>
        <w:tc>
          <w:tcPr>
            <w:tcW w:w="4016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废弃资源综合利用业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600" w:type="dxa"/>
            <w:vMerge w:val="continue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10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43</w:t>
            </w:r>
          </w:p>
        </w:tc>
        <w:tc>
          <w:tcPr>
            <w:tcW w:w="4016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金属制品、机械和设备修理业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restart"/>
            <w:vAlign w:val="center"/>
          </w:tcPr>
          <w:p>
            <w:pPr>
              <w:spacing w:line="50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cs="仿宋_GB2312"/>
                <w:kern w:val="0"/>
                <w:sz w:val="28"/>
                <w:szCs w:val="28"/>
              </w:rPr>
              <w:t>D</w:t>
            </w:r>
          </w:p>
        </w:tc>
        <w:tc>
          <w:tcPr>
            <w:tcW w:w="2600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电力、热力、燃气及水生产和供应业</w:t>
            </w:r>
          </w:p>
        </w:tc>
        <w:tc>
          <w:tcPr>
            <w:tcW w:w="810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44</w:t>
            </w:r>
          </w:p>
        </w:tc>
        <w:tc>
          <w:tcPr>
            <w:tcW w:w="4016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电力、热力生产和供应业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top"/>
          </w:tcPr>
          <w:p>
            <w:pPr>
              <w:spacing w:line="500" w:lineRule="exact"/>
              <w:jc w:val="center"/>
              <w:rPr>
                <w:rFonts w:cs="仿宋_GB2312"/>
                <w:kern w:val="0"/>
                <w:sz w:val="28"/>
                <w:szCs w:val="28"/>
              </w:rPr>
            </w:pPr>
          </w:p>
        </w:tc>
        <w:tc>
          <w:tcPr>
            <w:tcW w:w="2600" w:type="dxa"/>
            <w:vMerge w:val="continue"/>
            <w:vAlign w:val="top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kern w:val="0"/>
                <w:sz w:val="20"/>
                <w:szCs w:val="21"/>
              </w:rPr>
            </w:pPr>
          </w:p>
        </w:tc>
        <w:tc>
          <w:tcPr>
            <w:tcW w:w="810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45</w:t>
            </w:r>
          </w:p>
        </w:tc>
        <w:tc>
          <w:tcPr>
            <w:tcW w:w="4016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燃气生产和供应业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6" w:type="dxa"/>
            <w:vMerge w:val="continue"/>
            <w:vAlign w:val="top"/>
          </w:tcPr>
          <w:p>
            <w:pPr>
              <w:spacing w:line="500" w:lineRule="exact"/>
              <w:jc w:val="center"/>
              <w:rPr>
                <w:rFonts w:cs="仿宋_GB2312"/>
                <w:kern w:val="0"/>
                <w:sz w:val="28"/>
                <w:szCs w:val="28"/>
              </w:rPr>
            </w:pPr>
          </w:p>
        </w:tc>
        <w:tc>
          <w:tcPr>
            <w:tcW w:w="2600" w:type="dxa"/>
            <w:vMerge w:val="continue"/>
            <w:vAlign w:val="top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kern w:val="0"/>
                <w:sz w:val="20"/>
                <w:szCs w:val="21"/>
              </w:rPr>
            </w:pPr>
          </w:p>
        </w:tc>
        <w:tc>
          <w:tcPr>
            <w:tcW w:w="810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46</w:t>
            </w:r>
          </w:p>
        </w:tc>
        <w:tc>
          <w:tcPr>
            <w:tcW w:w="4016" w:type="dxa"/>
            <w:vAlign w:val="top"/>
          </w:tcPr>
          <w:p>
            <w:pPr>
              <w:spacing w:line="5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水的生产和供应业</w:t>
            </w:r>
          </w:p>
        </w:tc>
      </w:tr>
    </w:tbl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after="156" w:afterLines="50"/>
        <w:ind w:left="-210" w:leftChars="-100" w:right="-210" w:rightChars="-100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/>
    <w:sectPr>
      <w:headerReference r:id="rId3" w:type="default"/>
      <w:footerReference r:id="rId4" w:type="default"/>
      <w:pgSz w:w="11906" w:h="16838"/>
      <w:pgMar w:top="1440" w:right="1416" w:bottom="1440" w:left="1985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 xml:space="preserve">PAGE   \* MERGEFORMAT</w:instrText>
    </w:r>
    <w:r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sz w:val="24"/>
        <w:szCs w:val="24"/>
        <w:lang w:val="zh-CN"/>
      </w:rPr>
      <w:t>6</w:t>
    </w:r>
    <w:r>
      <w:rPr>
        <w:rFonts w:ascii="Times New Roman" w:hAnsi="Times New Roman" w:cs="Times New Roman"/>
        <w:sz w:val="24"/>
        <w:szCs w:val="24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 w:firstLineChars="20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F5EF50"/>
    <w:rsid w:val="5A9B4EE9"/>
    <w:rsid w:val="6BF5EF5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kern w:val="0"/>
      <w:sz w:val="20"/>
      <w:szCs w:val="20"/>
    </w:r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1431655765</TotalTime>
  <ScaleCrop>false</ScaleCrop>
  <LinksUpToDate>false</LinksUpToDate>
  <CharactersWithSpaces>0</CharactersWithSpaces>
  <Application>WPS Office_10.8.0.5988_F1E327BC-269C-435d-A152-05C5408002CA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2026-03-23T10:14:00Z</dcterms:created>
  <dc:creator>user</dc:creator>
  <cp:lastModifiedBy>Administrator</cp:lastModifiedBy>
  <dcterms:modified xsi:type="dcterms:W3CDTF">2026-03-25T03:20:21Z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2052-10.8.0.5988</vt:lpwstr>
  </property>
  <property fmtid="{D5CDD505-2E9C-101B-9397-08002B2CF9AE}" pid="3" name="ICV">
    <vt:lpwstr>E16E8DAD619371BE14A2C0692B1EE8CF</vt:lpwstr>
  </property>
</Properties>
</file>